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left"/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b/>
          <w:bCs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转运呼吸机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val="en-US" w:eastAsia="zh-CN"/>
        </w:rPr>
        <w:t>配件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询价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转运呼吸机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配件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询价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保修期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半年。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23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75162E6C"/>
    <w:rsid w:val="084724A6"/>
    <w:rsid w:val="1BB1012B"/>
    <w:rsid w:val="3B583778"/>
    <w:rsid w:val="40345DCA"/>
    <w:rsid w:val="48C8454D"/>
    <w:rsid w:val="4C0046CB"/>
    <w:rsid w:val="55684C2E"/>
    <w:rsid w:val="56C556BF"/>
    <w:rsid w:val="5AD62F50"/>
    <w:rsid w:val="60112D90"/>
    <w:rsid w:val="6CFF68FE"/>
    <w:rsid w:val="6EC66EBC"/>
    <w:rsid w:val="702E229B"/>
    <w:rsid w:val="75162E6C"/>
    <w:rsid w:val="79735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2023-02-24T02:13:00Z</dcterms:created>
  <dc:creator>User</dc:creator>
  <cp:lastModifiedBy>沐维娜</cp:lastModifiedBy>
  <dcterms:modified xsi:type="dcterms:W3CDTF">2023-09-13T07:52:34Z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F82C0DF0B762476E98D8E5BE28CE8C3F</vt:lpwstr>
  </property>
</Properties>
</file>